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624" w:rsidRDefault="00D62624" w:rsidP="00D62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№7</w:t>
      </w:r>
    </w:p>
    <w:p w:rsidR="00D62624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62624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D62624" w:rsidRDefault="00D62624" w:rsidP="00D62624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1ED2">
        <w:rPr>
          <w:rFonts w:ascii="Times New Roman" w:hAnsi="Times New Roman" w:cs="Times New Roman"/>
          <w:bCs/>
          <w:sz w:val="28"/>
          <w:szCs w:val="28"/>
        </w:rPr>
        <w:t>22.05.2018г.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91ED2">
        <w:rPr>
          <w:rFonts w:ascii="Times New Roman" w:hAnsi="Times New Roman" w:cs="Times New Roman"/>
          <w:bCs/>
          <w:sz w:val="28"/>
          <w:szCs w:val="28"/>
        </w:rPr>
        <w:t>59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491ED2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49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управление</w:t>
      </w:r>
      <w:r w:rsidR="0011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1ED2" w:rsidRPr="00491ED2" w:rsidRDefault="00491ED2" w:rsidP="00491ED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ED2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491ED2" w:rsidRPr="00491ED2" w:rsidRDefault="00491ED2" w:rsidP="00491E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D2">
        <w:rPr>
          <w:rFonts w:ascii="Times New Roman" w:hAnsi="Times New Roman" w:cs="Times New Roman"/>
          <w:b/>
          <w:sz w:val="28"/>
          <w:szCs w:val="28"/>
        </w:rPr>
        <w:t>"Развитие территории Черновского сельского поселения»"</w:t>
      </w:r>
    </w:p>
    <w:p w:rsidR="00491ED2" w:rsidRPr="00491ED2" w:rsidRDefault="00491ED2" w:rsidP="00491ED2">
      <w:pPr>
        <w:pStyle w:val="a4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91ED2">
        <w:rPr>
          <w:sz w:val="28"/>
          <w:szCs w:val="28"/>
        </w:rPr>
        <w:t xml:space="preserve"> на 2018  год и плановый период 2019 и 2020 годы</w:t>
      </w:r>
    </w:p>
    <w:p w:rsidR="00D62624" w:rsidRDefault="00D62624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5528"/>
      </w:tblGrid>
      <w:tr w:rsidR="00FD7A4E" w:rsidRPr="00825463" w:rsidTr="00491ED2">
        <w:trPr>
          <w:trHeight w:val="59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491ED2">
        <w:trPr>
          <w:trHeight w:val="5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от 06.10.2003 № 131-ФЗ </w:t>
            </w:r>
            <w:r w:rsidR="0042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2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D62624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Бюджетный Кодекс РФ </w:t>
            </w:r>
          </w:p>
          <w:p w:rsidR="00D62624" w:rsidRPr="00825463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08.05.2010 № 83-ФЗ «</w:t>
            </w:r>
            <w:r w:rsidR="0042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42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21C8" w:rsidRPr="000221C8" w:rsidRDefault="000221C8" w:rsidP="00D626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491ED2">
        <w:trPr>
          <w:trHeight w:val="5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- 2020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49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91ED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491ED2">
              <w:rPr>
                <w:sz w:val="28"/>
                <w:szCs w:val="28"/>
              </w:rPr>
              <w:t xml:space="preserve"> составляет  -   </w:t>
            </w:r>
            <w:r>
              <w:rPr>
                <w:b/>
                <w:i/>
                <w:sz w:val="28"/>
                <w:szCs w:val="28"/>
              </w:rPr>
              <w:t>13 179,29954</w:t>
            </w:r>
            <w:r w:rsidRPr="00491ED2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91ED2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91ED2">
              <w:rPr>
                <w:b/>
                <w:i/>
                <w:sz w:val="28"/>
                <w:szCs w:val="28"/>
              </w:rPr>
              <w:t>,</w:t>
            </w:r>
            <w:r w:rsidRPr="00491ED2">
              <w:rPr>
                <w:sz w:val="28"/>
                <w:szCs w:val="28"/>
              </w:rPr>
              <w:t xml:space="preserve"> в том числе:</w:t>
            </w:r>
          </w:p>
          <w:p w:rsid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 xml:space="preserve">2018г. - </w:t>
            </w:r>
            <w:r>
              <w:rPr>
                <w:b/>
                <w:i/>
                <w:sz w:val="28"/>
                <w:szCs w:val="28"/>
              </w:rPr>
              <w:t>4 403,29954</w:t>
            </w:r>
            <w:r w:rsidRPr="00491ED2">
              <w:rPr>
                <w:b/>
                <w:i/>
                <w:sz w:val="28"/>
                <w:szCs w:val="28"/>
              </w:rPr>
              <w:t xml:space="preserve"> тыс.руб., в т.ч.</w:t>
            </w:r>
          </w:p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137,100 тыс.руб.</w:t>
            </w:r>
          </w:p>
          <w:p w:rsid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 xml:space="preserve">Областной бюджет - </w:t>
            </w:r>
            <w:r>
              <w:rPr>
                <w:b/>
                <w:i/>
                <w:sz w:val="28"/>
                <w:szCs w:val="28"/>
              </w:rPr>
              <w:t>1,00</w:t>
            </w:r>
            <w:r w:rsidRPr="00491ED2">
              <w:rPr>
                <w:b/>
                <w:i/>
                <w:sz w:val="28"/>
                <w:szCs w:val="28"/>
              </w:rPr>
              <w:t xml:space="preserve"> тыс.руб</w:t>
            </w:r>
            <w:r w:rsidRPr="00491ED2">
              <w:rPr>
                <w:b/>
                <w:sz w:val="28"/>
                <w:szCs w:val="28"/>
              </w:rPr>
              <w:t>.</w:t>
            </w:r>
          </w:p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Сланцевского</w:t>
            </w:r>
            <w:proofErr w:type="spellEnd"/>
            <w:r>
              <w:rPr>
                <w:sz w:val="28"/>
                <w:szCs w:val="28"/>
              </w:rPr>
              <w:t xml:space="preserve"> района -475,99954 тыс.руб.</w:t>
            </w:r>
          </w:p>
          <w:p w:rsidR="00491ED2" w:rsidRPr="00491ED2" w:rsidRDefault="00491ED2" w:rsidP="0049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491ED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3 789,200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1ED2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  <w:p w:rsid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91ED2">
              <w:rPr>
                <w:sz w:val="28"/>
                <w:szCs w:val="28"/>
              </w:rPr>
              <w:t xml:space="preserve">г. - </w:t>
            </w:r>
            <w:r>
              <w:rPr>
                <w:b/>
                <w:i/>
                <w:sz w:val="28"/>
                <w:szCs w:val="28"/>
              </w:rPr>
              <w:t>4 427,800</w:t>
            </w:r>
            <w:r w:rsidRPr="00491ED2">
              <w:rPr>
                <w:b/>
                <w:i/>
                <w:sz w:val="28"/>
                <w:szCs w:val="28"/>
              </w:rPr>
              <w:t xml:space="preserve"> тыс.руб., в т.ч.</w:t>
            </w:r>
          </w:p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125,400 тыс.руб.</w:t>
            </w:r>
          </w:p>
          <w:p w:rsid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 xml:space="preserve">Областной бюджет - </w:t>
            </w:r>
            <w:r>
              <w:rPr>
                <w:b/>
                <w:i/>
                <w:sz w:val="28"/>
                <w:szCs w:val="28"/>
              </w:rPr>
              <w:t>1,00</w:t>
            </w:r>
            <w:r w:rsidRPr="00491ED2">
              <w:rPr>
                <w:b/>
                <w:i/>
                <w:sz w:val="28"/>
                <w:szCs w:val="28"/>
              </w:rPr>
              <w:t xml:space="preserve"> тыс.руб</w:t>
            </w:r>
            <w:r w:rsidRPr="00491ED2">
              <w:rPr>
                <w:b/>
                <w:sz w:val="28"/>
                <w:szCs w:val="28"/>
              </w:rPr>
              <w:t>.</w:t>
            </w:r>
          </w:p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Сланцевского</w:t>
            </w:r>
            <w:proofErr w:type="spellEnd"/>
            <w:r>
              <w:rPr>
                <w:sz w:val="28"/>
                <w:szCs w:val="28"/>
              </w:rPr>
              <w:t xml:space="preserve"> района - </w:t>
            </w:r>
            <w:r w:rsidRPr="00491ED2">
              <w:rPr>
                <w:b/>
                <w:i/>
                <w:sz w:val="28"/>
                <w:szCs w:val="28"/>
              </w:rPr>
              <w:t>520,600 тыс.руб.</w:t>
            </w:r>
          </w:p>
          <w:p w:rsidR="00491ED2" w:rsidRDefault="00491ED2" w:rsidP="0049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491ED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7 780,800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1ED2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  <w:p w:rsid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1ED2">
              <w:rPr>
                <w:sz w:val="28"/>
                <w:szCs w:val="28"/>
              </w:rPr>
              <w:t xml:space="preserve">г. - </w:t>
            </w:r>
            <w:r>
              <w:rPr>
                <w:b/>
                <w:i/>
                <w:sz w:val="28"/>
                <w:szCs w:val="28"/>
              </w:rPr>
              <w:t>4 348,200</w:t>
            </w:r>
            <w:r w:rsidRPr="00491ED2">
              <w:rPr>
                <w:b/>
                <w:i/>
                <w:sz w:val="28"/>
                <w:szCs w:val="28"/>
              </w:rPr>
              <w:t xml:space="preserve"> тыс.руб., в т.ч.</w:t>
            </w:r>
          </w:p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0,00 тыс.руб.</w:t>
            </w:r>
          </w:p>
          <w:p w:rsid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sz w:val="28"/>
                <w:szCs w:val="28"/>
              </w:rPr>
            </w:pPr>
            <w:r w:rsidRPr="00491ED2">
              <w:rPr>
                <w:sz w:val="28"/>
                <w:szCs w:val="28"/>
              </w:rPr>
              <w:t xml:space="preserve">Областной бюджет - </w:t>
            </w:r>
            <w:r>
              <w:rPr>
                <w:b/>
                <w:i/>
                <w:sz w:val="28"/>
                <w:szCs w:val="28"/>
              </w:rPr>
              <w:t>1,00</w:t>
            </w:r>
            <w:r w:rsidRPr="00491ED2">
              <w:rPr>
                <w:b/>
                <w:i/>
                <w:sz w:val="28"/>
                <w:szCs w:val="28"/>
              </w:rPr>
              <w:t xml:space="preserve"> тыс.руб</w:t>
            </w:r>
            <w:r w:rsidRPr="00491ED2">
              <w:rPr>
                <w:b/>
                <w:sz w:val="28"/>
                <w:szCs w:val="28"/>
              </w:rPr>
              <w:t>.</w:t>
            </w:r>
          </w:p>
          <w:p w:rsidR="00491ED2" w:rsidRPr="00491ED2" w:rsidRDefault="00491ED2" w:rsidP="00491ED2">
            <w:pPr>
              <w:pStyle w:val="a6"/>
              <w:tabs>
                <w:tab w:val="left" w:pos="343"/>
              </w:tabs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Сланцевского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491ED2">
              <w:rPr>
                <w:b/>
                <w:i/>
                <w:sz w:val="28"/>
                <w:szCs w:val="28"/>
              </w:rPr>
              <w:t>- 544,100 тыс.руб.</w:t>
            </w:r>
          </w:p>
          <w:p w:rsidR="00F54BC2" w:rsidRPr="00825463" w:rsidRDefault="00491ED2" w:rsidP="00491ED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491ED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491E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3 803,100</w:t>
            </w:r>
            <w:r w:rsidRPr="004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1ED2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0221C8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Пенсия за выслугу лет 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="009133BB">
              <w:rPr>
                <w:color w:val="000000"/>
                <w:sz w:val="28"/>
                <w:szCs w:val="28"/>
              </w:rPr>
              <w:t>ь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D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D62624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EB07FF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D626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r w:rsidR="00D62624">
              <w:rPr>
                <w:sz w:val="28"/>
                <w:szCs w:val="28"/>
              </w:rPr>
              <w:t xml:space="preserve">Черновского </w:t>
            </w:r>
            <w:r w:rsidRPr="00EB07FF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D7A4E" w:rsidRPr="00825463" w:rsidTr="00491ED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D6262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</w:tr>
    </w:tbl>
    <w:p w:rsidR="009133BB" w:rsidRDefault="009133BB" w:rsidP="009133B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133BB" w:rsidRPr="009133BB" w:rsidRDefault="009133BB" w:rsidP="00913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1D58E2" w:rsidRDefault="009133BB" w:rsidP="009133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58E2">
        <w:rPr>
          <w:rStyle w:val="a5"/>
          <w:sz w:val="28"/>
          <w:szCs w:val="28"/>
        </w:rPr>
        <w:t xml:space="preserve">2. Цели и задачи </w:t>
      </w:r>
      <w:r>
        <w:rPr>
          <w:rStyle w:val="a5"/>
          <w:sz w:val="28"/>
          <w:szCs w:val="28"/>
        </w:rPr>
        <w:t>подп</w:t>
      </w:r>
      <w:r w:rsidRPr="001D58E2">
        <w:rPr>
          <w:rStyle w:val="a5"/>
          <w:sz w:val="28"/>
          <w:szCs w:val="28"/>
        </w:rPr>
        <w:t>рограммы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3. Сроки реализации подпрограммы</w:t>
      </w:r>
    </w:p>
    <w:p w:rsidR="009133BB" w:rsidRPr="009133BB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01.01.2018 по 31.12.20</w:t>
      </w:r>
      <w:r w:rsidR="00860587">
        <w:rPr>
          <w:rFonts w:ascii="Times New Roman" w:eastAsia="Calibri" w:hAnsi="Times New Roman" w:cs="Times New Roman"/>
          <w:color w:val="000000"/>
          <w:sz w:val="28"/>
          <w:szCs w:val="28"/>
        </w:rPr>
        <w:t>20г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4.Ресурсное обеспечение Подпрограммы</w:t>
      </w:r>
    </w:p>
    <w:p w:rsidR="00860587" w:rsidRPr="00491ED2" w:rsidRDefault="009133BB" w:rsidP="00860587">
      <w:pPr>
        <w:pStyle w:val="a6"/>
        <w:tabs>
          <w:tab w:val="left" w:pos="343"/>
        </w:tabs>
        <w:ind w:left="0"/>
        <w:rPr>
          <w:sz w:val="28"/>
          <w:szCs w:val="28"/>
        </w:rPr>
      </w:pPr>
      <w:r w:rsidRPr="009133BB">
        <w:rPr>
          <w:rFonts w:eastAsia="Calibri"/>
          <w:sz w:val="28"/>
          <w:szCs w:val="28"/>
        </w:rPr>
        <w:t xml:space="preserve">     Финансирование реализации подпрограммы обеспечивается за счет средств бюджета </w:t>
      </w:r>
      <w:r w:rsidR="00D62624">
        <w:rPr>
          <w:rFonts w:eastAsia="Calibri"/>
          <w:sz w:val="28"/>
          <w:szCs w:val="28"/>
        </w:rPr>
        <w:t>Черновского</w:t>
      </w:r>
      <w:r w:rsidRPr="009133BB">
        <w:rPr>
          <w:rFonts w:eastAsia="Calibri"/>
          <w:sz w:val="28"/>
          <w:szCs w:val="28"/>
        </w:rPr>
        <w:t xml:space="preserve"> сельского поселения </w:t>
      </w:r>
      <w:bookmarkEnd w:id="0"/>
      <w:bookmarkEnd w:id="1"/>
      <w:bookmarkEnd w:id="2"/>
      <w:r w:rsidRPr="009133BB">
        <w:rPr>
          <w:rFonts w:eastAsia="Calibri"/>
          <w:sz w:val="28"/>
          <w:szCs w:val="28"/>
        </w:rPr>
        <w:t xml:space="preserve">и бюджета района и составляет  </w:t>
      </w:r>
      <w:r w:rsidRPr="00DE2ACC">
        <w:rPr>
          <w:rFonts w:eastAsia="Calibri"/>
          <w:sz w:val="28"/>
          <w:szCs w:val="28"/>
        </w:rPr>
        <w:t xml:space="preserve">-   </w:t>
      </w:r>
      <w:r w:rsidR="00860587">
        <w:rPr>
          <w:b/>
          <w:i/>
          <w:sz w:val="28"/>
          <w:szCs w:val="28"/>
        </w:rPr>
        <w:t>13 179,29954</w:t>
      </w:r>
      <w:r w:rsidR="00860587" w:rsidRPr="00491ED2">
        <w:rPr>
          <w:b/>
          <w:i/>
          <w:sz w:val="28"/>
          <w:szCs w:val="28"/>
        </w:rPr>
        <w:t xml:space="preserve">  </w:t>
      </w:r>
      <w:proofErr w:type="spellStart"/>
      <w:r w:rsidR="00860587" w:rsidRPr="00491ED2">
        <w:rPr>
          <w:b/>
          <w:i/>
          <w:sz w:val="28"/>
          <w:szCs w:val="28"/>
        </w:rPr>
        <w:t>тыс.руб</w:t>
      </w:r>
      <w:proofErr w:type="spellEnd"/>
      <w:r w:rsidR="00860587" w:rsidRPr="00491ED2">
        <w:rPr>
          <w:b/>
          <w:i/>
          <w:sz w:val="28"/>
          <w:szCs w:val="28"/>
        </w:rPr>
        <w:t>,</w:t>
      </w:r>
      <w:r w:rsidR="00860587" w:rsidRPr="00491ED2">
        <w:rPr>
          <w:sz w:val="28"/>
          <w:szCs w:val="28"/>
        </w:rPr>
        <w:t xml:space="preserve"> в том числе: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 xml:space="preserve">2018г. - </w:t>
      </w:r>
      <w:r>
        <w:rPr>
          <w:b/>
          <w:i/>
          <w:sz w:val="28"/>
          <w:szCs w:val="28"/>
        </w:rPr>
        <w:t>4 403,29954</w:t>
      </w:r>
      <w:r w:rsidRPr="00491ED2">
        <w:rPr>
          <w:b/>
          <w:i/>
          <w:sz w:val="28"/>
          <w:szCs w:val="28"/>
        </w:rPr>
        <w:t xml:space="preserve"> тыс.руб., в т.ч.</w:t>
      </w:r>
    </w:p>
    <w:p w:rsidR="00860587" w:rsidRPr="00491ED2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>Федеральный бюджет 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137,100 тыс.руб.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sz w:val="28"/>
          <w:szCs w:val="28"/>
        </w:rPr>
      </w:pPr>
      <w:r w:rsidRPr="00491ED2">
        <w:rPr>
          <w:sz w:val="28"/>
          <w:szCs w:val="28"/>
        </w:rPr>
        <w:t xml:space="preserve">Областной бюджет - </w:t>
      </w:r>
      <w:r>
        <w:rPr>
          <w:b/>
          <w:i/>
          <w:sz w:val="28"/>
          <w:szCs w:val="28"/>
        </w:rPr>
        <w:t>1,00</w:t>
      </w:r>
      <w:r w:rsidRPr="00491ED2">
        <w:rPr>
          <w:b/>
          <w:i/>
          <w:sz w:val="28"/>
          <w:szCs w:val="28"/>
        </w:rPr>
        <w:t xml:space="preserve"> тыс.руб</w:t>
      </w:r>
      <w:r w:rsidRPr="00491ED2">
        <w:rPr>
          <w:b/>
          <w:sz w:val="28"/>
          <w:szCs w:val="28"/>
        </w:rPr>
        <w:t>.</w:t>
      </w:r>
    </w:p>
    <w:p w:rsidR="00860587" w:rsidRPr="00491ED2" w:rsidRDefault="00860587" w:rsidP="00860587">
      <w:pPr>
        <w:pStyle w:val="a6"/>
        <w:tabs>
          <w:tab w:val="left" w:pos="3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района -475,99954 тыс.руб.</w:t>
      </w:r>
    </w:p>
    <w:p w:rsidR="00860587" w:rsidRPr="00491ED2" w:rsidRDefault="00860587" w:rsidP="00860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ED2">
        <w:rPr>
          <w:rFonts w:ascii="Times New Roman" w:hAnsi="Times New Roman" w:cs="Times New Roman"/>
          <w:sz w:val="28"/>
          <w:szCs w:val="28"/>
        </w:rPr>
        <w:t xml:space="preserve">- </w:t>
      </w:r>
      <w:r w:rsidRPr="00491ED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Pr="00491ED2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Pr="00491ED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91ED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491E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3 789,200</w:t>
      </w:r>
      <w:r w:rsidRPr="00491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ED2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1ED2">
        <w:rPr>
          <w:sz w:val="28"/>
          <w:szCs w:val="28"/>
        </w:rPr>
        <w:t xml:space="preserve">г. - </w:t>
      </w:r>
      <w:r>
        <w:rPr>
          <w:b/>
          <w:i/>
          <w:sz w:val="28"/>
          <w:szCs w:val="28"/>
        </w:rPr>
        <w:t>4 427,800</w:t>
      </w:r>
      <w:r w:rsidRPr="00491ED2">
        <w:rPr>
          <w:b/>
          <w:i/>
          <w:sz w:val="28"/>
          <w:szCs w:val="28"/>
        </w:rPr>
        <w:t xml:space="preserve"> тыс.руб., в т.ч.</w:t>
      </w:r>
    </w:p>
    <w:p w:rsidR="00860587" w:rsidRPr="00491ED2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>Федеральный бюджет 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125,400 тыс.руб.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sz w:val="28"/>
          <w:szCs w:val="28"/>
        </w:rPr>
      </w:pPr>
      <w:r w:rsidRPr="00491ED2">
        <w:rPr>
          <w:sz w:val="28"/>
          <w:szCs w:val="28"/>
        </w:rPr>
        <w:t xml:space="preserve">Областной бюджет - </w:t>
      </w:r>
      <w:r>
        <w:rPr>
          <w:b/>
          <w:i/>
          <w:sz w:val="28"/>
          <w:szCs w:val="28"/>
        </w:rPr>
        <w:t>1,00</w:t>
      </w:r>
      <w:r w:rsidRPr="00491ED2">
        <w:rPr>
          <w:b/>
          <w:i/>
          <w:sz w:val="28"/>
          <w:szCs w:val="28"/>
        </w:rPr>
        <w:t xml:space="preserve"> тыс.руб</w:t>
      </w:r>
      <w:r w:rsidRPr="00491ED2">
        <w:rPr>
          <w:b/>
          <w:sz w:val="28"/>
          <w:szCs w:val="28"/>
        </w:rPr>
        <w:t>.</w:t>
      </w:r>
    </w:p>
    <w:p w:rsidR="00860587" w:rsidRPr="00491ED2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района - </w:t>
      </w:r>
      <w:r w:rsidRPr="00491ED2">
        <w:rPr>
          <w:b/>
          <w:i/>
          <w:sz w:val="28"/>
          <w:szCs w:val="28"/>
        </w:rPr>
        <w:t>520,600 тыс.руб.</w:t>
      </w:r>
    </w:p>
    <w:p w:rsidR="00860587" w:rsidRDefault="00860587" w:rsidP="00860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ED2">
        <w:rPr>
          <w:rFonts w:ascii="Times New Roman" w:hAnsi="Times New Roman" w:cs="Times New Roman"/>
          <w:sz w:val="28"/>
          <w:szCs w:val="28"/>
        </w:rPr>
        <w:t xml:space="preserve">- </w:t>
      </w:r>
      <w:r w:rsidRPr="00491ED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Pr="00491ED2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Pr="00491ED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91ED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491E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7 780,800</w:t>
      </w:r>
      <w:r w:rsidRPr="00491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ED2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1ED2">
        <w:rPr>
          <w:sz w:val="28"/>
          <w:szCs w:val="28"/>
        </w:rPr>
        <w:t xml:space="preserve">г. - </w:t>
      </w:r>
      <w:r>
        <w:rPr>
          <w:b/>
          <w:i/>
          <w:sz w:val="28"/>
          <w:szCs w:val="28"/>
        </w:rPr>
        <w:t>4 348,200</w:t>
      </w:r>
      <w:r w:rsidRPr="00491ED2">
        <w:rPr>
          <w:b/>
          <w:i/>
          <w:sz w:val="28"/>
          <w:szCs w:val="28"/>
        </w:rPr>
        <w:t xml:space="preserve"> тыс.руб., в т.ч.</w:t>
      </w:r>
    </w:p>
    <w:p w:rsidR="00860587" w:rsidRPr="00491ED2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>Федеральный бюджет 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0,00 тыс.руб.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sz w:val="28"/>
          <w:szCs w:val="28"/>
        </w:rPr>
      </w:pPr>
      <w:r w:rsidRPr="00491ED2">
        <w:rPr>
          <w:sz w:val="28"/>
          <w:szCs w:val="28"/>
        </w:rPr>
        <w:t xml:space="preserve">Областной бюджет - </w:t>
      </w:r>
      <w:r>
        <w:rPr>
          <w:b/>
          <w:i/>
          <w:sz w:val="28"/>
          <w:szCs w:val="28"/>
        </w:rPr>
        <w:t>1,00</w:t>
      </w:r>
      <w:r w:rsidRPr="00491ED2">
        <w:rPr>
          <w:b/>
          <w:i/>
          <w:sz w:val="28"/>
          <w:szCs w:val="28"/>
        </w:rPr>
        <w:t xml:space="preserve"> тыс.руб</w:t>
      </w:r>
      <w:r w:rsidRPr="00491ED2">
        <w:rPr>
          <w:b/>
          <w:sz w:val="28"/>
          <w:szCs w:val="28"/>
        </w:rPr>
        <w:t>.</w:t>
      </w:r>
    </w:p>
    <w:p w:rsidR="00860587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района </w:t>
      </w:r>
      <w:r w:rsidRPr="00491ED2">
        <w:rPr>
          <w:b/>
          <w:i/>
          <w:sz w:val="28"/>
          <w:szCs w:val="28"/>
        </w:rPr>
        <w:t>- 544,100 тыс.руб.</w:t>
      </w:r>
    </w:p>
    <w:p w:rsidR="009133BB" w:rsidRPr="00860587" w:rsidRDefault="00860587" w:rsidP="00860587">
      <w:pPr>
        <w:pStyle w:val="a6"/>
        <w:tabs>
          <w:tab w:val="left" w:pos="343"/>
        </w:tabs>
        <w:ind w:left="0"/>
        <w:rPr>
          <w:b/>
          <w:i/>
          <w:sz w:val="28"/>
          <w:szCs w:val="28"/>
        </w:rPr>
      </w:pPr>
      <w:r w:rsidRPr="00491ED2">
        <w:rPr>
          <w:sz w:val="28"/>
          <w:szCs w:val="28"/>
        </w:rPr>
        <w:t xml:space="preserve">- </w:t>
      </w:r>
      <w:r w:rsidRPr="00491ED2">
        <w:rPr>
          <w:color w:val="000000"/>
          <w:sz w:val="28"/>
          <w:szCs w:val="28"/>
        </w:rPr>
        <w:t xml:space="preserve">бюджет </w:t>
      </w:r>
      <w:r w:rsidRPr="00491ED2">
        <w:rPr>
          <w:sz w:val="28"/>
          <w:szCs w:val="28"/>
        </w:rPr>
        <w:t xml:space="preserve">Черновского </w:t>
      </w:r>
      <w:r w:rsidRPr="00491ED2">
        <w:rPr>
          <w:color w:val="000000"/>
          <w:sz w:val="28"/>
          <w:szCs w:val="28"/>
        </w:rPr>
        <w:t>сельского поселения</w:t>
      </w:r>
      <w:r w:rsidRPr="00491ED2">
        <w:rPr>
          <w:color w:val="000000"/>
          <w:szCs w:val="28"/>
        </w:rPr>
        <w:t xml:space="preserve"> </w:t>
      </w:r>
      <w:r w:rsidRPr="00491ED2">
        <w:rPr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3 803,100</w:t>
      </w:r>
      <w:r w:rsidRPr="00491ED2">
        <w:rPr>
          <w:color w:val="000000"/>
          <w:sz w:val="28"/>
          <w:szCs w:val="28"/>
        </w:rPr>
        <w:t xml:space="preserve"> </w:t>
      </w:r>
      <w:r w:rsidRPr="00491ED2">
        <w:rPr>
          <w:b/>
          <w:sz w:val="28"/>
          <w:szCs w:val="28"/>
        </w:rPr>
        <w:t>тыс.руб.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133BB">
        <w:rPr>
          <w:rStyle w:val="a5"/>
          <w:sz w:val="28"/>
          <w:szCs w:val="28"/>
        </w:rPr>
        <w:t>5. Механизм реализации и управления подпрограммой</w:t>
      </w:r>
    </w:p>
    <w:p w:rsidR="009133BB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5"/>
          <w:rFonts w:ascii="Calibri" w:eastAsia="Calibri" w:hAnsi="Calibri" w:cs="Times New Roman"/>
          <w:sz w:val="28"/>
          <w:szCs w:val="28"/>
        </w:rPr>
        <w:t> </w:t>
      </w:r>
    </w:p>
    <w:p w:rsidR="009133BB" w:rsidRPr="00E33171" w:rsidRDefault="009133BB" w:rsidP="009133B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1D58E2">
        <w:rPr>
          <w:rStyle w:val="a5"/>
          <w:sz w:val="28"/>
          <w:szCs w:val="28"/>
        </w:rPr>
        <w:t xml:space="preserve">. Ожидаемые результаты от реализации </w:t>
      </w:r>
      <w:r>
        <w:rPr>
          <w:rStyle w:val="a5"/>
          <w:sz w:val="28"/>
          <w:szCs w:val="28"/>
        </w:rPr>
        <w:t>под</w:t>
      </w:r>
      <w:r w:rsidRPr="001D58E2">
        <w:rPr>
          <w:rStyle w:val="a5"/>
          <w:sz w:val="28"/>
          <w:szCs w:val="28"/>
        </w:rPr>
        <w:t>программных мероприятий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решения задач подпрограммы реализуются следующие мероприятия: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и координация работы по размещению муниципальными учреждениями требуемой информации на официальном сайте в сети интернет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33171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9B6FEB" w:rsidRPr="001D58E2" w:rsidRDefault="00005BD3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7A4E" w:rsidRPr="00825463">
        <w:rPr>
          <w:color w:val="000000"/>
          <w:sz w:val="28"/>
          <w:szCs w:val="28"/>
        </w:rPr>
        <w:t xml:space="preserve">Текущий контроль за целевым и эффективным использованием средств на реализацию мероприятий подпрограммы осуществляет </w:t>
      </w:r>
      <w:r w:rsidR="00D62624">
        <w:rPr>
          <w:color w:val="000000"/>
          <w:sz w:val="28"/>
          <w:szCs w:val="28"/>
        </w:rPr>
        <w:t>а</w:t>
      </w:r>
      <w:r w:rsidR="00FD7A4E" w:rsidRPr="00825463">
        <w:rPr>
          <w:color w:val="000000"/>
          <w:sz w:val="28"/>
          <w:szCs w:val="28"/>
        </w:rPr>
        <w:t>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r w:rsidR="00D62624">
        <w:rPr>
          <w:color w:val="000000"/>
          <w:sz w:val="28"/>
          <w:szCs w:val="28"/>
        </w:rPr>
        <w:t>Черновского</w:t>
      </w:r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 w:rsidR="00D6262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r w:rsidR="00D62624">
        <w:rPr>
          <w:sz w:val="28"/>
          <w:szCs w:val="28"/>
        </w:rPr>
        <w:t>Черновское</w:t>
      </w:r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D62624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 w:rsidR="00D62624">
        <w:rPr>
          <w:rFonts w:ascii="Times New Roman" w:hAnsi="Times New Roman" w:cs="Times New Roman"/>
          <w:sz w:val="28"/>
          <w:szCs w:val="28"/>
        </w:rPr>
        <w:t>Черновское</w:t>
      </w:r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Pr="00825463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D43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horzAnchor="margin" w:tblpXSpec="center" w:tblpY="358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003"/>
        <w:gridCol w:w="765"/>
        <w:gridCol w:w="1362"/>
        <w:gridCol w:w="1275"/>
        <w:gridCol w:w="1418"/>
        <w:gridCol w:w="1134"/>
        <w:gridCol w:w="1243"/>
      </w:tblGrid>
      <w:tr w:rsidR="00860587" w:rsidRPr="00C32AC0" w:rsidTr="00D80FD0">
        <w:trPr>
          <w:trHeight w:val="630"/>
        </w:trPr>
        <w:tc>
          <w:tcPr>
            <w:tcW w:w="456" w:type="dxa"/>
            <w:vMerge w:val="restart"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197" w:type="dxa"/>
            <w:gridSpan w:val="6"/>
            <w:shd w:val="clear" w:color="auto" w:fill="auto"/>
          </w:tcPr>
          <w:p w:rsidR="00860587" w:rsidRPr="00D057F1" w:rsidRDefault="00860587" w:rsidP="00D80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60587" w:rsidRPr="00C32AC0" w:rsidTr="00D80FD0">
        <w:trPr>
          <w:trHeight w:val="833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43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860587" w:rsidRPr="00C32AC0" w:rsidTr="00D80FD0">
        <w:trPr>
          <w:trHeight w:val="238"/>
        </w:trPr>
        <w:tc>
          <w:tcPr>
            <w:tcW w:w="456" w:type="dxa"/>
            <w:vMerge w:val="restart"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135,50000</w:t>
            </w:r>
          </w:p>
        </w:tc>
        <w:tc>
          <w:tcPr>
            <w:tcW w:w="1275" w:type="dxa"/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135,50000</w:t>
            </w:r>
          </w:p>
        </w:tc>
      </w:tr>
      <w:tr w:rsidR="00860587" w:rsidRPr="00C32AC0" w:rsidTr="00D80FD0">
        <w:trPr>
          <w:trHeight w:val="238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136,30000</w:t>
            </w:r>
          </w:p>
        </w:tc>
        <w:tc>
          <w:tcPr>
            <w:tcW w:w="1275" w:type="dxa"/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136,30000</w:t>
            </w:r>
          </w:p>
        </w:tc>
      </w:tr>
      <w:tr w:rsidR="00860587" w:rsidRPr="00C32AC0" w:rsidTr="00D80FD0">
        <w:trPr>
          <w:trHeight w:val="238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137,20000</w:t>
            </w:r>
          </w:p>
        </w:tc>
        <w:tc>
          <w:tcPr>
            <w:tcW w:w="1275" w:type="dxa"/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137,20000</w:t>
            </w:r>
          </w:p>
        </w:tc>
      </w:tr>
      <w:tr w:rsidR="00860587" w:rsidRPr="00C32AC0" w:rsidTr="00D80FD0">
        <w:trPr>
          <w:trHeight w:val="414"/>
        </w:trPr>
        <w:tc>
          <w:tcPr>
            <w:tcW w:w="456" w:type="dxa"/>
            <w:vMerge w:val="restart"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vMerge w:val="restart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003" w:type="dxa"/>
            <w:vMerge w:val="restart"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880,70000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880,70000</w:t>
            </w:r>
          </w:p>
        </w:tc>
      </w:tr>
      <w:tr w:rsidR="00860587" w:rsidRPr="00C32AC0" w:rsidTr="00D80FD0">
        <w:trPr>
          <w:trHeight w:val="420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885,90000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885,90000</w:t>
            </w:r>
          </w:p>
        </w:tc>
      </w:tr>
      <w:tr w:rsidR="00860587" w:rsidRPr="00C32AC0" w:rsidTr="00D80FD0">
        <w:trPr>
          <w:trHeight w:val="412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891,60000</w:t>
            </w:r>
          </w:p>
        </w:tc>
      </w:tr>
      <w:tr w:rsidR="00860587" w:rsidRPr="00C32AC0" w:rsidTr="00D80FD0">
        <w:trPr>
          <w:trHeight w:val="405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2641,29954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0587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475,99954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2165,30000</w:t>
            </w:r>
          </w:p>
        </w:tc>
      </w:tr>
      <w:tr w:rsidR="00860587" w:rsidRPr="00C32AC0" w:rsidTr="00D80FD0">
        <w:trPr>
          <w:trHeight w:val="410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2699,00000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520,60000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2178,40000</w:t>
            </w:r>
          </w:p>
        </w:tc>
      </w:tr>
      <w:tr w:rsidR="00860587" w:rsidRPr="00C32AC0" w:rsidTr="00D80FD0">
        <w:trPr>
          <w:trHeight w:val="416"/>
        </w:trPr>
        <w:tc>
          <w:tcPr>
            <w:tcW w:w="456" w:type="dxa"/>
            <w:vMerge/>
          </w:tcPr>
          <w:p w:rsidR="00860587" w:rsidRPr="00C32AC0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2736,40000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0587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0587" w:rsidRPr="00825463" w:rsidRDefault="0086058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544,10000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60587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2192,30000</w:t>
            </w:r>
          </w:p>
        </w:tc>
      </w:tr>
      <w:tr w:rsidR="00D80FD0" w:rsidRPr="00C32AC0" w:rsidTr="00D80FD0">
        <w:trPr>
          <w:trHeight w:val="505"/>
        </w:trPr>
        <w:tc>
          <w:tcPr>
            <w:tcW w:w="456" w:type="dxa"/>
            <w:vMerge w:val="restart"/>
          </w:tcPr>
          <w:p w:rsidR="00D80FD0" w:rsidRPr="00C32AC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2"/>
            <w:vMerge w:val="restart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FD0" w:rsidRPr="00C32AC0" w:rsidTr="00D80FD0">
        <w:trPr>
          <w:trHeight w:val="660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FD0" w:rsidRPr="00C32AC0" w:rsidTr="00D80FD0">
        <w:trPr>
          <w:trHeight w:val="645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FD0" w:rsidRPr="00C32AC0" w:rsidTr="00D80FD0">
        <w:trPr>
          <w:trHeight w:val="269"/>
        </w:trPr>
        <w:tc>
          <w:tcPr>
            <w:tcW w:w="456" w:type="dxa"/>
            <w:vMerge w:val="restart"/>
          </w:tcPr>
          <w:p w:rsidR="00D80FD0" w:rsidRPr="00C32AC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2"/>
            <w:vMerge w:val="restart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137,10000</w:t>
            </w:r>
          </w:p>
        </w:tc>
        <w:tc>
          <w:tcPr>
            <w:tcW w:w="1418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FD0" w:rsidRPr="00C32AC0" w:rsidTr="00D80FD0">
        <w:trPr>
          <w:trHeight w:val="269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418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FD0" w:rsidRPr="00C32AC0" w:rsidTr="00D80FD0">
        <w:trPr>
          <w:trHeight w:val="269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FD0" w:rsidRPr="00C32AC0" w:rsidTr="00D80FD0">
        <w:trPr>
          <w:trHeight w:val="298"/>
        </w:trPr>
        <w:tc>
          <w:tcPr>
            <w:tcW w:w="456" w:type="dxa"/>
            <w:vMerge w:val="restart"/>
          </w:tcPr>
          <w:p w:rsidR="00D80FD0" w:rsidRPr="00C32AC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gridSpan w:val="2"/>
            <w:vMerge w:val="restart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</w:tr>
      <w:tr w:rsidR="00D80FD0" w:rsidRPr="00C32AC0" w:rsidTr="00D80FD0">
        <w:trPr>
          <w:trHeight w:val="298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</w:tr>
      <w:tr w:rsidR="00D80FD0" w:rsidRPr="00C32AC0" w:rsidTr="00D80FD0">
        <w:trPr>
          <w:trHeight w:val="298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4,80000</w:t>
            </w:r>
          </w:p>
        </w:tc>
      </w:tr>
      <w:tr w:rsidR="00D80FD0" w:rsidRPr="00C32AC0" w:rsidTr="00D80FD0">
        <w:trPr>
          <w:trHeight w:val="298"/>
        </w:trPr>
        <w:tc>
          <w:tcPr>
            <w:tcW w:w="456" w:type="dxa"/>
            <w:vMerge w:val="restart"/>
          </w:tcPr>
          <w:p w:rsidR="00D80FD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gridSpan w:val="2"/>
            <w:vMerge w:val="restart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D80FD0" w:rsidRPr="00C32AC0" w:rsidTr="00D80FD0">
        <w:trPr>
          <w:trHeight w:val="298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D80FD0" w:rsidRPr="00C32AC0" w:rsidTr="00D80FD0">
        <w:trPr>
          <w:trHeight w:val="298"/>
        </w:trPr>
        <w:tc>
          <w:tcPr>
            <w:tcW w:w="456" w:type="dxa"/>
            <w:vMerge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80FD0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75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0FD0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FD0" w:rsidRPr="00825463" w:rsidRDefault="00D80FD0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D80FD0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FF3B4C" w:rsidRPr="00C32AC0" w:rsidTr="00D80FD0">
        <w:trPr>
          <w:trHeight w:val="226"/>
        </w:trPr>
        <w:tc>
          <w:tcPr>
            <w:tcW w:w="456" w:type="dxa"/>
            <w:vMerge w:val="restart"/>
          </w:tcPr>
          <w:p w:rsidR="00FF3B4C" w:rsidRPr="00C32AC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  <w:vMerge w:val="restart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FF3B4C" w:rsidRPr="00C32AC0" w:rsidTr="00D80FD0">
        <w:trPr>
          <w:trHeight w:val="226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</w:tr>
      <w:tr w:rsidR="00FF3B4C" w:rsidRPr="00C32AC0" w:rsidTr="00D80FD0">
        <w:trPr>
          <w:trHeight w:val="226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</w:tr>
      <w:tr w:rsidR="00FF3B4C" w:rsidRPr="00C32AC0" w:rsidTr="00FF3B4C">
        <w:trPr>
          <w:trHeight w:val="275"/>
        </w:trPr>
        <w:tc>
          <w:tcPr>
            <w:tcW w:w="456" w:type="dxa"/>
            <w:vMerge w:val="restart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  <w:vMerge w:val="restart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7,00000</w:t>
            </w:r>
          </w:p>
        </w:tc>
      </w:tr>
      <w:tr w:rsidR="00FF3B4C" w:rsidRPr="00C32AC0" w:rsidTr="00D80FD0">
        <w:trPr>
          <w:trHeight w:val="226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F3B4C" w:rsidRPr="00C32AC0" w:rsidTr="00D80FD0">
        <w:trPr>
          <w:trHeight w:val="226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F3B4C" w:rsidRPr="00C32AC0" w:rsidTr="00D80FD0">
        <w:trPr>
          <w:trHeight w:val="262"/>
        </w:trPr>
        <w:tc>
          <w:tcPr>
            <w:tcW w:w="456" w:type="dxa"/>
            <w:vMerge w:val="restart"/>
          </w:tcPr>
          <w:p w:rsidR="00FF3B4C" w:rsidRPr="00C32AC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gridSpan w:val="2"/>
            <w:vMerge w:val="restart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</w:t>
            </w:r>
          </w:p>
        </w:tc>
      </w:tr>
      <w:tr w:rsidR="00FF3B4C" w:rsidRPr="00C32AC0" w:rsidTr="00D80FD0">
        <w:trPr>
          <w:trHeight w:val="262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</w:t>
            </w:r>
          </w:p>
        </w:tc>
      </w:tr>
      <w:tr w:rsidR="00FF3B4C" w:rsidRPr="00C32AC0" w:rsidTr="00D80FD0">
        <w:trPr>
          <w:trHeight w:val="262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3,50000</w:t>
            </w:r>
          </w:p>
        </w:tc>
      </w:tr>
      <w:tr w:rsidR="00FF3B4C" w:rsidRPr="00C32AC0" w:rsidTr="00D80FD0">
        <w:trPr>
          <w:trHeight w:val="262"/>
        </w:trPr>
        <w:tc>
          <w:tcPr>
            <w:tcW w:w="456" w:type="dxa"/>
            <w:vMerge w:val="restart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gridSpan w:val="2"/>
            <w:vMerge w:val="restart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FF3B4C" w:rsidRPr="00C32AC0" w:rsidTr="00D80FD0">
        <w:trPr>
          <w:trHeight w:val="262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FF3B4C" w:rsidRPr="00C32AC0" w:rsidTr="00D80FD0">
        <w:trPr>
          <w:trHeight w:val="262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 w:val="restart"/>
          </w:tcPr>
          <w:p w:rsidR="00FF3B4C" w:rsidRPr="00C32AC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  <w:gridSpan w:val="2"/>
            <w:vMerge w:val="restart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 w:val="restart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gridSpan w:val="2"/>
            <w:vMerge w:val="restart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 w:val="restart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gridSpan w:val="2"/>
            <w:vMerge w:val="restart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242,40000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242,40000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243,80000</w:t>
            </w:r>
          </w:p>
        </w:tc>
      </w:tr>
      <w:tr w:rsidR="00FF3B4C" w:rsidRPr="00C32AC0" w:rsidTr="00D80FD0">
        <w:trPr>
          <w:trHeight w:val="257"/>
        </w:trPr>
        <w:tc>
          <w:tcPr>
            <w:tcW w:w="456" w:type="dxa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245,40000</w:t>
            </w:r>
          </w:p>
        </w:tc>
        <w:tc>
          <w:tcPr>
            <w:tcW w:w="1275" w:type="dxa"/>
          </w:tcPr>
          <w:p w:rsidR="00FF3B4C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B4C" w:rsidRPr="00825463" w:rsidRDefault="00FF3B4C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F3B4C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245,40000</w:t>
            </w:r>
          </w:p>
        </w:tc>
      </w:tr>
      <w:tr w:rsidR="00BB4867" w:rsidRPr="00C32AC0" w:rsidTr="00D80FD0">
        <w:trPr>
          <w:trHeight w:val="166"/>
        </w:trPr>
        <w:tc>
          <w:tcPr>
            <w:tcW w:w="456" w:type="dxa"/>
            <w:vMerge w:val="restart"/>
          </w:tcPr>
          <w:p w:rsidR="00BB4867" w:rsidRPr="00C32AC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4 403,29954</w:t>
            </w:r>
          </w:p>
        </w:tc>
        <w:tc>
          <w:tcPr>
            <w:tcW w:w="1275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137,10000</w:t>
            </w:r>
          </w:p>
        </w:tc>
        <w:tc>
          <w:tcPr>
            <w:tcW w:w="1418" w:type="dxa"/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475,99954</w:t>
            </w:r>
          </w:p>
        </w:tc>
        <w:tc>
          <w:tcPr>
            <w:tcW w:w="1243" w:type="dxa"/>
          </w:tcPr>
          <w:p w:rsidR="00BB4867" w:rsidRPr="00825463" w:rsidRDefault="00BB4867" w:rsidP="00D80FD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3 789,20000</w:t>
            </w:r>
          </w:p>
        </w:tc>
      </w:tr>
      <w:tr w:rsidR="00BB4867" w:rsidRPr="00C32AC0" w:rsidTr="00D80FD0">
        <w:trPr>
          <w:trHeight w:val="166"/>
        </w:trPr>
        <w:tc>
          <w:tcPr>
            <w:tcW w:w="456" w:type="dxa"/>
            <w:vMerge/>
          </w:tcPr>
          <w:p w:rsidR="00BB4867" w:rsidRPr="00C32AC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4 427,80000</w:t>
            </w:r>
          </w:p>
        </w:tc>
        <w:tc>
          <w:tcPr>
            <w:tcW w:w="1275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418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520,60000</w:t>
            </w:r>
          </w:p>
        </w:tc>
        <w:tc>
          <w:tcPr>
            <w:tcW w:w="1243" w:type="dxa"/>
          </w:tcPr>
          <w:p w:rsidR="00BB4867" w:rsidRDefault="00BB4867" w:rsidP="00D80FD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3 780,80000</w:t>
            </w:r>
          </w:p>
        </w:tc>
      </w:tr>
      <w:tr w:rsidR="00BB4867" w:rsidRPr="00C32AC0" w:rsidTr="00D80FD0">
        <w:trPr>
          <w:trHeight w:val="166"/>
        </w:trPr>
        <w:tc>
          <w:tcPr>
            <w:tcW w:w="456" w:type="dxa"/>
            <w:vMerge/>
          </w:tcPr>
          <w:p w:rsidR="00BB4867" w:rsidRPr="00C32AC0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BB4867" w:rsidRPr="00825463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4 348,20000</w:t>
            </w:r>
          </w:p>
        </w:tc>
        <w:tc>
          <w:tcPr>
            <w:tcW w:w="1275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</w:tcPr>
          <w:p w:rsidR="00BB4867" w:rsidRDefault="00BB4867" w:rsidP="00D8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544,10000</w:t>
            </w:r>
          </w:p>
        </w:tc>
        <w:tc>
          <w:tcPr>
            <w:tcW w:w="1243" w:type="dxa"/>
          </w:tcPr>
          <w:p w:rsidR="00BB4867" w:rsidRDefault="00BB4867" w:rsidP="00D80FD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3 803,10000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7A4E"/>
    <w:rsid w:val="000014C7"/>
    <w:rsid w:val="00005BD3"/>
    <w:rsid w:val="000221C8"/>
    <w:rsid w:val="00036851"/>
    <w:rsid w:val="000902BF"/>
    <w:rsid w:val="00097C0E"/>
    <w:rsid w:val="000A24B3"/>
    <w:rsid w:val="000B5B2C"/>
    <w:rsid w:val="000B77F6"/>
    <w:rsid w:val="000C5B6D"/>
    <w:rsid w:val="000D0720"/>
    <w:rsid w:val="000E7BFF"/>
    <w:rsid w:val="001007EA"/>
    <w:rsid w:val="0011470F"/>
    <w:rsid w:val="001705B0"/>
    <w:rsid w:val="00177493"/>
    <w:rsid w:val="001816BA"/>
    <w:rsid w:val="001858A0"/>
    <w:rsid w:val="001F54AF"/>
    <w:rsid w:val="00211962"/>
    <w:rsid w:val="0023065D"/>
    <w:rsid w:val="00265F1E"/>
    <w:rsid w:val="0027654C"/>
    <w:rsid w:val="002C40F1"/>
    <w:rsid w:val="002D1BAF"/>
    <w:rsid w:val="002D69CC"/>
    <w:rsid w:val="002F0CAF"/>
    <w:rsid w:val="00311AC1"/>
    <w:rsid w:val="003168D8"/>
    <w:rsid w:val="003628E1"/>
    <w:rsid w:val="00373CF0"/>
    <w:rsid w:val="003D53A6"/>
    <w:rsid w:val="00400A31"/>
    <w:rsid w:val="00403300"/>
    <w:rsid w:val="00405479"/>
    <w:rsid w:val="004211B6"/>
    <w:rsid w:val="00422C50"/>
    <w:rsid w:val="004470DE"/>
    <w:rsid w:val="00447DE9"/>
    <w:rsid w:val="00460C7E"/>
    <w:rsid w:val="00460D96"/>
    <w:rsid w:val="00474791"/>
    <w:rsid w:val="00477264"/>
    <w:rsid w:val="00491ED2"/>
    <w:rsid w:val="004A0ECD"/>
    <w:rsid w:val="004B193D"/>
    <w:rsid w:val="004B2AEC"/>
    <w:rsid w:val="004C2D43"/>
    <w:rsid w:val="004E2604"/>
    <w:rsid w:val="00510E45"/>
    <w:rsid w:val="00543A4A"/>
    <w:rsid w:val="00563068"/>
    <w:rsid w:val="005938DA"/>
    <w:rsid w:val="005946DD"/>
    <w:rsid w:val="005B312C"/>
    <w:rsid w:val="005B421B"/>
    <w:rsid w:val="005C0B26"/>
    <w:rsid w:val="005D47ED"/>
    <w:rsid w:val="005D5A54"/>
    <w:rsid w:val="00686965"/>
    <w:rsid w:val="006E065E"/>
    <w:rsid w:val="006E50D2"/>
    <w:rsid w:val="007250DD"/>
    <w:rsid w:val="00726407"/>
    <w:rsid w:val="00742749"/>
    <w:rsid w:val="007519F1"/>
    <w:rsid w:val="00770177"/>
    <w:rsid w:val="00774EE7"/>
    <w:rsid w:val="0079356A"/>
    <w:rsid w:val="00805523"/>
    <w:rsid w:val="00806E00"/>
    <w:rsid w:val="00825463"/>
    <w:rsid w:val="00825DC8"/>
    <w:rsid w:val="00860587"/>
    <w:rsid w:val="00862EA8"/>
    <w:rsid w:val="008C0907"/>
    <w:rsid w:val="008C0CFB"/>
    <w:rsid w:val="009133BB"/>
    <w:rsid w:val="00946461"/>
    <w:rsid w:val="00955BBD"/>
    <w:rsid w:val="009B6FEB"/>
    <w:rsid w:val="00A26CFC"/>
    <w:rsid w:val="00A51344"/>
    <w:rsid w:val="00AA024B"/>
    <w:rsid w:val="00AB0857"/>
    <w:rsid w:val="00AE6748"/>
    <w:rsid w:val="00B11535"/>
    <w:rsid w:val="00B40102"/>
    <w:rsid w:val="00B7140D"/>
    <w:rsid w:val="00B935DE"/>
    <w:rsid w:val="00BB4867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624"/>
    <w:rsid w:val="00D62C59"/>
    <w:rsid w:val="00D74634"/>
    <w:rsid w:val="00D80FD0"/>
    <w:rsid w:val="00D975E1"/>
    <w:rsid w:val="00DD0D3D"/>
    <w:rsid w:val="00DE0ACF"/>
    <w:rsid w:val="00DE2ACC"/>
    <w:rsid w:val="00E57B48"/>
    <w:rsid w:val="00EA26EF"/>
    <w:rsid w:val="00EA428C"/>
    <w:rsid w:val="00EB07FF"/>
    <w:rsid w:val="00EC3DF9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49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Buh</cp:lastModifiedBy>
  <cp:revision>2</cp:revision>
  <cp:lastPrinted>2017-11-05T15:38:00Z</cp:lastPrinted>
  <dcterms:created xsi:type="dcterms:W3CDTF">2018-05-24T09:22:00Z</dcterms:created>
  <dcterms:modified xsi:type="dcterms:W3CDTF">2018-05-24T09:22:00Z</dcterms:modified>
</cp:coreProperties>
</file>